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FE" w:rsidRPr="00AE0B62" w:rsidRDefault="00092A41" w:rsidP="00D82B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B62">
        <w:rPr>
          <w:rFonts w:ascii="Times New Roman" w:hAnsi="Times New Roman" w:cs="Times New Roman"/>
          <w:b/>
          <w:sz w:val="28"/>
          <w:szCs w:val="28"/>
        </w:rPr>
        <w:t>Консультация для родителей « Развитие зрительного восприя</w:t>
      </w:r>
      <w:r w:rsidR="002B66D5" w:rsidRPr="00AE0B62">
        <w:rPr>
          <w:rFonts w:ascii="Times New Roman" w:hAnsi="Times New Roman" w:cs="Times New Roman"/>
          <w:b/>
          <w:sz w:val="28"/>
          <w:szCs w:val="28"/>
        </w:rPr>
        <w:t>тия</w:t>
      </w:r>
      <w:r w:rsidR="00D82B08" w:rsidRPr="00AE0B62">
        <w:rPr>
          <w:rFonts w:ascii="Times New Roman" w:hAnsi="Times New Roman" w:cs="Times New Roman"/>
          <w:b/>
          <w:sz w:val="28"/>
          <w:szCs w:val="28"/>
        </w:rPr>
        <w:t xml:space="preserve"> у </w:t>
      </w:r>
      <w:r w:rsidR="002B66D5" w:rsidRPr="00AE0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B62">
        <w:rPr>
          <w:rFonts w:ascii="Times New Roman" w:hAnsi="Times New Roman" w:cs="Times New Roman"/>
          <w:b/>
          <w:sz w:val="28"/>
          <w:szCs w:val="28"/>
        </w:rPr>
        <w:t xml:space="preserve">слабовидящих детей» </w:t>
      </w:r>
    </w:p>
    <w:p w:rsidR="00092A41" w:rsidRPr="00D82B08" w:rsidRDefault="00092A41" w:rsidP="00D82B08">
      <w:pPr>
        <w:jc w:val="both"/>
        <w:rPr>
          <w:sz w:val="24"/>
          <w:szCs w:val="24"/>
        </w:rPr>
      </w:pPr>
      <w:r w:rsidRPr="00D82B08">
        <w:rPr>
          <w:sz w:val="24"/>
          <w:szCs w:val="24"/>
        </w:rPr>
        <w:t xml:space="preserve">Зрительное восприятие </w:t>
      </w:r>
      <w:proofErr w:type="gramStart"/>
      <w:r w:rsidRPr="00D82B08">
        <w:rPr>
          <w:sz w:val="24"/>
          <w:szCs w:val="24"/>
        </w:rPr>
        <w:t>–с</w:t>
      </w:r>
      <w:proofErr w:type="gramEnd"/>
      <w:r w:rsidRPr="00D82B08">
        <w:rPr>
          <w:sz w:val="24"/>
          <w:szCs w:val="24"/>
        </w:rPr>
        <w:t>пособность осмысливать то,</w:t>
      </w:r>
      <w:r w:rsidR="002B66D5" w:rsidRPr="00D82B08">
        <w:rPr>
          <w:sz w:val="24"/>
          <w:szCs w:val="24"/>
        </w:rPr>
        <w:t xml:space="preserve"> </w:t>
      </w:r>
      <w:r w:rsidRPr="00D82B08">
        <w:rPr>
          <w:sz w:val="24"/>
          <w:szCs w:val="24"/>
        </w:rPr>
        <w:t>что видишь.</w:t>
      </w:r>
      <w:r w:rsidR="002B66D5" w:rsidRPr="00D82B08">
        <w:rPr>
          <w:sz w:val="24"/>
          <w:szCs w:val="24"/>
        </w:rPr>
        <w:t xml:space="preserve"> </w:t>
      </w:r>
      <w:r w:rsidRPr="00D82B08">
        <w:rPr>
          <w:sz w:val="24"/>
          <w:szCs w:val="24"/>
        </w:rPr>
        <w:t>Оно включает способность получить зрительную информацию,</w:t>
      </w:r>
      <w:r w:rsidR="002B66D5" w:rsidRPr="00D82B08">
        <w:rPr>
          <w:sz w:val="24"/>
          <w:szCs w:val="24"/>
        </w:rPr>
        <w:t xml:space="preserve"> </w:t>
      </w:r>
      <w:r w:rsidRPr="00D82B08">
        <w:rPr>
          <w:sz w:val="24"/>
          <w:szCs w:val="24"/>
        </w:rPr>
        <w:t>обработать эту информацию и осмыслить её.</w:t>
      </w:r>
      <w:r w:rsidR="002B66D5" w:rsidRPr="00D82B08">
        <w:rPr>
          <w:sz w:val="24"/>
          <w:szCs w:val="24"/>
        </w:rPr>
        <w:t xml:space="preserve"> </w:t>
      </w:r>
      <w:r w:rsidRPr="00D82B08">
        <w:rPr>
          <w:sz w:val="24"/>
          <w:szCs w:val="24"/>
        </w:rPr>
        <w:t>Дети учатся видеть так же,</w:t>
      </w:r>
      <w:r w:rsidR="002B66D5" w:rsidRPr="00D82B08">
        <w:rPr>
          <w:sz w:val="24"/>
          <w:szCs w:val="24"/>
        </w:rPr>
        <w:t xml:space="preserve"> </w:t>
      </w:r>
      <w:r w:rsidRPr="00D82B08">
        <w:rPr>
          <w:sz w:val="24"/>
          <w:szCs w:val="24"/>
        </w:rPr>
        <w:t>как учатся ходить и говорить.</w:t>
      </w:r>
      <w:r w:rsidR="002B66D5" w:rsidRPr="00D82B08">
        <w:rPr>
          <w:sz w:val="24"/>
          <w:szCs w:val="24"/>
        </w:rPr>
        <w:t xml:space="preserve"> </w:t>
      </w:r>
      <w:r w:rsidRPr="00D82B08">
        <w:rPr>
          <w:sz w:val="24"/>
          <w:szCs w:val="24"/>
        </w:rPr>
        <w:t>Когда ребёнок учится говорить</w:t>
      </w:r>
      <w:proofErr w:type="gramStart"/>
      <w:r w:rsidR="002B66D5" w:rsidRPr="00D82B08">
        <w:rPr>
          <w:sz w:val="24"/>
          <w:szCs w:val="24"/>
        </w:rPr>
        <w:t xml:space="preserve"> </w:t>
      </w:r>
      <w:r w:rsidRPr="00D82B08">
        <w:rPr>
          <w:sz w:val="24"/>
          <w:szCs w:val="24"/>
        </w:rPr>
        <w:t>,</w:t>
      </w:r>
      <w:proofErr w:type="gramEnd"/>
      <w:r w:rsidRPr="00D82B08">
        <w:rPr>
          <w:sz w:val="24"/>
          <w:szCs w:val="24"/>
        </w:rPr>
        <w:t>он имеет возможность имитировать своих родителей,</w:t>
      </w:r>
      <w:r w:rsidR="002B66D5" w:rsidRPr="00D82B08">
        <w:rPr>
          <w:sz w:val="24"/>
          <w:szCs w:val="24"/>
        </w:rPr>
        <w:t xml:space="preserve"> </w:t>
      </w:r>
      <w:r w:rsidRPr="00D82B08">
        <w:rPr>
          <w:sz w:val="24"/>
          <w:szCs w:val="24"/>
        </w:rPr>
        <w:t>сестёр,</w:t>
      </w:r>
      <w:r w:rsidR="002B66D5" w:rsidRPr="00D82B08">
        <w:rPr>
          <w:sz w:val="24"/>
          <w:szCs w:val="24"/>
        </w:rPr>
        <w:t xml:space="preserve"> </w:t>
      </w:r>
      <w:r w:rsidRPr="00D82B08">
        <w:rPr>
          <w:sz w:val="24"/>
          <w:szCs w:val="24"/>
        </w:rPr>
        <w:t>братьев.</w:t>
      </w:r>
      <w:r w:rsidR="002B66D5" w:rsidRPr="00D82B08">
        <w:rPr>
          <w:sz w:val="24"/>
          <w:szCs w:val="24"/>
        </w:rPr>
        <w:t xml:space="preserve"> К тому же ро</w:t>
      </w:r>
      <w:r w:rsidRPr="00D82B08">
        <w:rPr>
          <w:sz w:val="24"/>
          <w:szCs w:val="24"/>
        </w:rPr>
        <w:t>дители,</w:t>
      </w:r>
      <w:r w:rsidR="002B66D5" w:rsidRPr="00D82B08">
        <w:rPr>
          <w:sz w:val="24"/>
          <w:szCs w:val="24"/>
        </w:rPr>
        <w:t xml:space="preserve"> </w:t>
      </w:r>
      <w:r w:rsidRPr="00D82B08">
        <w:rPr>
          <w:sz w:val="24"/>
          <w:szCs w:val="24"/>
        </w:rPr>
        <w:t>наблюдая за ребёнком могут увидеть</w:t>
      </w:r>
      <w:proofErr w:type="gramStart"/>
      <w:r w:rsidRPr="00D82B08">
        <w:rPr>
          <w:sz w:val="24"/>
          <w:szCs w:val="24"/>
        </w:rPr>
        <w:t xml:space="preserve"> ,</w:t>
      </w:r>
      <w:proofErr w:type="gramEnd"/>
      <w:r w:rsidRPr="00D82B08">
        <w:rPr>
          <w:sz w:val="24"/>
          <w:szCs w:val="24"/>
        </w:rPr>
        <w:t>что речь и походка развиваются хорошо.</w:t>
      </w:r>
      <w:r w:rsidR="002B66D5" w:rsidRPr="00D82B08">
        <w:rPr>
          <w:sz w:val="24"/>
          <w:szCs w:val="24"/>
        </w:rPr>
        <w:t xml:space="preserve"> </w:t>
      </w:r>
      <w:r w:rsidRPr="00D82B08">
        <w:rPr>
          <w:sz w:val="24"/>
          <w:szCs w:val="24"/>
        </w:rPr>
        <w:t>Но о развитии зрения,</w:t>
      </w:r>
      <w:r w:rsidR="002B66D5" w:rsidRPr="00D82B08">
        <w:rPr>
          <w:sz w:val="24"/>
          <w:szCs w:val="24"/>
        </w:rPr>
        <w:t xml:space="preserve"> </w:t>
      </w:r>
      <w:r w:rsidRPr="00D82B08">
        <w:rPr>
          <w:sz w:val="24"/>
          <w:szCs w:val="24"/>
        </w:rPr>
        <w:t>многие родители не совсем осведомлены</w:t>
      </w:r>
      <w:proofErr w:type="gramStart"/>
      <w:r w:rsidRPr="00D82B08">
        <w:rPr>
          <w:sz w:val="24"/>
          <w:szCs w:val="24"/>
        </w:rPr>
        <w:t>.Д</w:t>
      </w:r>
      <w:proofErr w:type="gramEnd"/>
      <w:r w:rsidRPr="00D82B08">
        <w:rPr>
          <w:sz w:val="24"/>
          <w:szCs w:val="24"/>
        </w:rPr>
        <w:t>ля успешного освоения знаний об окружающем мире необходимо,</w:t>
      </w:r>
      <w:r w:rsidR="002B66D5" w:rsidRPr="00D82B08">
        <w:rPr>
          <w:sz w:val="24"/>
          <w:szCs w:val="24"/>
        </w:rPr>
        <w:t xml:space="preserve"> </w:t>
      </w:r>
      <w:r w:rsidRPr="00D82B08">
        <w:rPr>
          <w:sz w:val="24"/>
          <w:szCs w:val="24"/>
        </w:rPr>
        <w:t>чтобы органы чувств ребёнка функционировали в соответствии с нормой. При отсутствии или частичном поражении органа чувств ребёнок может получать не полную информацию</w:t>
      </w:r>
      <w:proofErr w:type="gramStart"/>
      <w:r w:rsidR="002B66D5" w:rsidRPr="00D82B08">
        <w:rPr>
          <w:sz w:val="24"/>
          <w:szCs w:val="24"/>
        </w:rPr>
        <w:t xml:space="preserve"> </w:t>
      </w:r>
      <w:r w:rsidRPr="00D82B08">
        <w:rPr>
          <w:sz w:val="24"/>
          <w:szCs w:val="24"/>
        </w:rPr>
        <w:t>,</w:t>
      </w:r>
      <w:proofErr w:type="gramEnd"/>
      <w:r w:rsidRPr="00D82B08">
        <w:rPr>
          <w:sz w:val="24"/>
          <w:szCs w:val="24"/>
        </w:rPr>
        <w:t xml:space="preserve">поэтому его впечатление об окружающем мире </w:t>
      </w:r>
      <w:r w:rsidR="008D3334" w:rsidRPr="00D82B08">
        <w:rPr>
          <w:sz w:val="24"/>
          <w:szCs w:val="24"/>
        </w:rPr>
        <w:t>не совсем  подходят действительности.</w:t>
      </w:r>
    </w:p>
    <w:p w:rsidR="008D3334" w:rsidRPr="00D82B08" w:rsidRDefault="008D3334" w:rsidP="00D82B08">
      <w:pPr>
        <w:jc w:val="both"/>
        <w:rPr>
          <w:sz w:val="24"/>
          <w:szCs w:val="24"/>
        </w:rPr>
      </w:pPr>
      <w:r w:rsidRPr="00D82B08">
        <w:rPr>
          <w:sz w:val="24"/>
          <w:szCs w:val="24"/>
        </w:rPr>
        <w:t>Зрительное восприятие у слабовидящих детей в  сравнении с видящими,</w:t>
      </w:r>
      <w:r w:rsidR="00157A5E" w:rsidRPr="00D82B08">
        <w:rPr>
          <w:sz w:val="24"/>
          <w:szCs w:val="24"/>
        </w:rPr>
        <w:t xml:space="preserve"> отл</w:t>
      </w:r>
      <w:r w:rsidRPr="00D82B08">
        <w:rPr>
          <w:sz w:val="24"/>
          <w:szCs w:val="24"/>
        </w:rPr>
        <w:t>ичается некоторым своеобразием,</w:t>
      </w:r>
      <w:r w:rsidR="00157A5E" w:rsidRPr="00D82B08">
        <w:rPr>
          <w:sz w:val="24"/>
          <w:szCs w:val="24"/>
        </w:rPr>
        <w:t xml:space="preserve"> </w:t>
      </w:r>
      <w:r w:rsidRPr="00D82B08">
        <w:rPr>
          <w:sz w:val="24"/>
          <w:szCs w:val="24"/>
        </w:rPr>
        <w:t>являющимся следствием формирования его в условиях нарушенного зрения.</w:t>
      </w:r>
      <w:r w:rsidR="00157A5E" w:rsidRPr="00D82B08">
        <w:rPr>
          <w:sz w:val="24"/>
          <w:szCs w:val="24"/>
        </w:rPr>
        <w:t xml:space="preserve"> </w:t>
      </w:r>
      <w:r w:rsidRPr="00D82B08">
        <w:rPr>
          <w:sz w:val="24"/>
          <w:szCs w:val="24"/>
        </w:rPr>
        <w:t>Это своеобразие проявляется в сниженной активности восприятия,</w:t>
      </w:r>
      <w:r w:rsidR="00157A5E" w:rsidRPr="00D82B08">
        <w:rPr>
          <w:sz w:val="24"/>
          <w:szCs w:val="24"/>
        </w:rPr>
        <w:t xml:space="preserve"> </w:t>
      </w:r>
      <w:r w:rsidRPr="00D82B08">
        <w:rPr>
          <w:sz w:val="24"/>
          <w:szCs w:val="24"/>
        </w:rPr>
        <w:t>неполноте и неточности отражения,</w:t>
      </w:r>
      <w:r w:rsidR="00157A5E" w:rsidRPr="00D82B08">
        <w:rPr>
          <w:sz w:val="24"/>
          <w:szCs w:val="24"/>
        </w:rPr>
        <w:t xml:space="preserve"> </w:t>
      </w:r>
      <w:r w:rsidRPr="00D82B08">
        <w:rPr>
          <w:sz w:val="24"/>
          <w:szCs w:val="24"/>
        </w:rPr>
        <w:t>ограниченной избирательности восприятия,</w:t>
      </w:r>
      <w:r w:rsidR="00157A5E" w:rsidRPr="00D82B08">
        <w:rPr>
          <w:sz w:val="24"/>
          <w:szCs w:val="24"/>
        </w:rPr>
        <w:t xml:space="preserve"> </w:t>
      </w:r>
      <w:r w:rsidRPr="00D82B08">
        <w:rPr>
          <w:sz w:val="24"/>
          <w:szCs w:val="24"/>
        </w:rPr>
        <w:t>затрудненной в осмыслении и обо</w:t>
      </w:r>
      <w:r w:rsidR="00157A5E" w:rsidRPr="00D82B08">
        <w:rPr>
          <w:sz w:val="24"/>
          <w:szCs w:val="24"/>
        </w:rPr>
        <w:t>б</w:t>
      </w:r>
      <w:r w:rsidRPr="00D82B08">
        <w:rPr>
          <w:sz w:val="24"/>
          <w:szCs w:val="24"/>
        </w:rPr>
        <w:t>щении воспринимаемого</w:t>
      </w:r>
      <w:proofErr w:type="gramStart"/>
      <w:r w:rsidRPr="00D82B08">
        <w:rPr>
          <w:sz w:val="24"/>
          <w:szCs w:val="24"/>
        </w:rPr>
        <w:t>.П</w:t>
      </w:r>
      <w:proofErr w:type="gramEnd"/>
      <w:r w:rsidRPr="00D82B08">
        <w:rPr>
          <w:sz w:val="24"/>
          <w:szCs w:val="24"/>
        </w:rPr>
        <w:t>ри частичном зрительном поражении наблюдается</w:t>
      </w:r>
      <w:r w:rsidR="00157A5E" w:rsidRPr="00D82B08">
        <w:rPr>
          <w:sz w:val="24"/>
          <w:szCs w:val="24"/>
        </w:rPr>
        <w:t xml:space="preserve"> </w:t>
      </w:r>
      <w:r w:rsidRPr="00D82B08">
        <w:rPr>
          <w:sz w:val="24"/>
          <w:szCs w:val="24"/>
        </w:rPr>
        <w:t xml:space="preserve"> </w:t>
      </w:r>
      <w:proofErr w:type="spellStart"/>
      <w:r w:rsidRPr="00D82B08">
        <w:rPr>
          <w:sz w:val="24"/>
          <w:szCs w:val="24"/>
        </w:rPr>
        <w:t>о</w:t>
      </w:r>
      <w:r w:rsidR="00157A5E" w:rsidRPr="00D82B08">
        <w:rPr>
          <w:sz w:val="24"/>
          <w:szCs w:val="24"/>
        </w:rPr>
        <w:t>беднённ</w:t>
      </w:r>
      <w:r w:rsidRPr="00D82B08">
        <w:rPr>
          <w:sz w:val="24"/>
          <w:szCs w:val="24"/>
        </w:rPr>
        <w:t>ость</w:t>
      </w:r>
      <w:proofErr w:type="spellEnd"/>
      <w:r w:rsidRPr="00D82B08">
        <w:rPr>
          <w:sz w:val="24"/>
          <w:szCs w:val="24"/>
        </w:rPr>
        <w:t xml:space="preserve"> зрительных впечатлений.</w:t>
      </w:r>
      <w:r w:rsidR="00157A5E" w:rsidRPr="00D82B08">
        <w:rPr>
          <w:sz w:val="24"/>
          <w:szCs w:val="24"/>
        </w:rPr>
        <w:t xml:space="preserve"> </w:t>
      </w:r>
      <w:r w:rsidRPr="00D82B08">
        <w:rPr>
          <w:sz w:val="24"/>
          <w:szCs w:val="24"/>
        </w:rPr>
        <w:t>Недостатки в зрительной ориентации затрудняют накопление непосредственного чувственного опыта и обедняют представления ребёнка об окружающем мире,</w:t>
      </w:r>
      <w:r w:rsidR="00157A5E" w:rsidRPr="00D82B08">
        <w:rPr>
          <w:sz w:val="24"/>
          <w:szCs w:val="24"/>
        </w:rPr>
        <w:t xml:space="preserve"> </w:t>
      </w:r>
      <w:r w:rsidRPr="00D82B08">
        <w:rPr>
          <w:sz w:val="24"/>
          <w:szCs w:val="24"/>
        </w:rPr>
        <w:t>что нередко предопределяет и весь ход психофизического развития ребёнка с нарушением зрения.</w:t>
      </w:r>
      <w:r w:rsidR="00157A5E" w:rsidRPr="00D82B08">
        <w:rPr>
          <w:sz w:val="24"/>
          <w:szCs w:val="24"/>
        </w:rPr>
        <w:t xml:space="preserve"> </w:t>
      </w:r>
      <w:r w:rsidRPr="00D82B08">
        <w:rPr>
          <w:sz w:val="24"/>
          <w:szCs w:val="24"/>
        </w:rPr>
        <w:t>Слабовидящие пользуются зрением,</w:t>
      </w:r>
      <w:r w:rsidR="00157A5E" w:rsidRPr="00D82B08">
        <w:rPr>
          <w:sz w:val="24"/>
          <w:szCs w:val="24"/>
        </w:rPr>
        <w:t xml:space="preserve"> </w:t>
      </w:r>
      <w:r w:rsidRPr="00D82B08">
        <w:rPr>
          <w:sz w:val="24"/>
          <w:szCs w:val="24"/>
        </w:rPr>
        <w:t>как основным средством восприятия.</w:t>
      </w:r>
      <w:r w:rsidR="00157A5E" w:rsidRPr="00D82B08">
        <w:rPr>
          <w:sz w:val="24"/>
          <w:szCs w:val="24"/>
        </w:rPr>
        <w:t xml:space="preserve"> </w:t>
      </w:r>
      <w:r w:rsidRPr="00D82B08">
        <w:rPr>
          <w:sz w:val="24"/>
          <w:szCs w:val="24"/>
        </w:rPr>
        <w:t>Познание ими окружающего мира,</w:t>
      </w:r>
      <w:r w:rsidR="00157A5E" w:rsidRPr="00D82B08">
        <w:rPr>
          <w:sz w:val="24"/>
          <w:szCs w:val="24"/>
        </w:rPr>
        <w:t xml:space="preserve"> </w:t>
      </w:r>
      <w:r w:rsidRPr="00D82B08">
        <w:rPr>
          <w:sz w:val="24"/>
          <w:szCs w:val="24"/>
        </w:rPr>
        <w:t>формирование и развитие всех видов деятельности протекает в условиях нарушенного зрения и строится на сужен</w:t>
      </w:r>
      <w:r w:rsidR="002B66D5" w:rsidRPr="00D82B08">
        <w:rPr>
          <w:sz w:val="24"/>
          <w:szCs w:val="24"/>
        </w:rPr>
        <w:t>н</w:t>
      </w:r>
      <w:r w:rsidRPr="00D82B08">
        <w:rPr>
          <w:sz w:val="24"/>
          <w:szCs w:val="24"/>
        </w:rPr>
        <w:t>ой наглядной</w:t>
      </w:r>
      <w:r w:rsidR="002B66D5" w:rsidRPr="00D82B08">
        <w:rPr>
          <w:sz w:val="24"/>
          <w:szCs w:val="24"/>
        </w:rPr>
        <w:t xml:space="preserve"> и действенной основе.</w:t>
      </w:r>
      <w:r w:rsidR="00157A5E" w:rsidRPr="00D82B08">
        <w:rPr>
          <w:sz w:val="24"/>
          <w:szCs w:val="24"/>
        </w:rPr>
        <w:t xml:space="preserve"> </w:t>
      </w:r>
      <w:r w:rsidR="002B66D5" w:rsidRPr="00D82B08">
        <w:rPr>
          <w:sz w:val="24"/>
          <w:szCs w:val="24"/>
        </w:rPr>
        <w:t>Поэтому необходимо развивать у детей способность к наблюдению,</w:t>
      </w:r>
      <w:r w:rsidR="00157A5E" w:rsidRPr="00D82B08">
        <w:rPr>
          <w:sz w:val="24"/>
          <w:szCs w:val="24"/>
        </w:rPr>
        <w:t xml:space="preserve"> </w:t>
      </w:r>
      <w:r w:rsidR="002B66D5" w:rsidRPr="00D82B08">
        <w:rPr>
          <w:sz w:val="24"/>
          <w:szCs w:val="24"/>
        </w:rPr>
        <w:t>зрительному выделению и узнаванию различных объектов и явлений,</w:t>
      </w:r>
      <w:r w:rsidR="00157A5E" w:rsidRPr="00D82B08">
        <w:rPr>
          <w:sz w:val="24"/>
          <w:szCs w:val="24"/>
        </w:rPr>
        <w:t xml:space="preserve"> </w:t>
      </w:r>
      <w:r w:rsidR="002B66D5" w:rsidRPr="00D82B08">
        <w:rPr>
          <w:sz w:val="24"/>
          <w:szCs w:val="24"/>
        </w:rPr>
        <w:t>их анализу и синтезу.</w:t>
      </w:r>
      <w:r w:rsidR="00157A5E" w:rsidRPr="00D82B08">
        <w:rPr>
          <w:sz w:val="24"/>
          <w:szCs w:val="24"/>
        </w:rPr>
        <w:t xml:space="preserve"> </w:t>
      </w:r>
      <w:r w:rsidR="002B66D5" w:rsidRPr="00D82B08">
        <w:rPr>
          <w:sz w:val="24"/>
          <w:szCs w:val="24"/>
        </w:rPr>
        <w:t>Кроме того,</w:t>
      </w:r>
      <w:r w:rsidR="00157A5E" w:rsidRPr="00D82B08">
        <w:rPr>
          <w:sz w:val="24"/>
          <w:szCs w:val="24"/>
        </w:rPr>
        <w:t xml:space="preserve"> </w:t>
      </w:r>
      <w:r w:rsidR="002B66D5" w:rsidRPr="00D82B08">
        <w:rPr>
          <w:sz w:val="24"/>
          <w:szCs w:val="24"/>
        </w:rPr>
        <w:t>необходимо научить детей пользоваться,</w:t>
      </w:r>
      <w:r w:rsidR="00157A5E" w:rsidRPr="00D82B08">
        <w:rPr>
          <w:sz w:val="24"/>
          <w:szCs w:val="24"/>
        </w:rPr>
        <w:t xml:space="preserve"> </w:t>
      </w:r>
      <w:r w:rsidR="002B66D5" w:rsidRPr="00D82B08">
        <w:rPr>
          <w:sz w:val="24"/>
          <w:szCs w:val="24"/>
        </w:rPr>
        <w:t>слуховым,</w:t>
      </w:r>
      <w:r w:rsidR="00157A5E" w:rsidRPr="00D82B08">
        <w:rPr>
          <w:sz w:val="24"/>
          <w:szCs w:val="24"/>
        </w:rPr>
        <w:t xml:space="preserve"> </w:t>
      </w:r>
      <w:r w:rsidR="002B66D5" w:rsidRPr="00D82B08">
        <w:rPr>
          <w:sz w:val="24"/>
          <w:szCs w:val="24"/>
        </w:rPr>
        <w:t>осязательным и</w:t>
      </w:r>
      <w:r w:rsidR="00157A5E" w:rsidRPr="00D82B08">
        <w:rPr>
          <w:sz w:val="24"/>
          <w:szCs w:val="24"/>
        </w:rPr>
        <w:t xml:space="preserve"> </w:t>
      </w:r>
      <w:r w:rsidR="002B66D5" w:rsidRPr="00D82B08">
        <w:rPr>
          <w:sz w:val="24"/>
          <w:szCs w:val="24"/>
        </w:rPr>
        <w:t>другими видами восприятия,</w:t>
      </w:r>
      <w:r w:rsidR="00157A5E" w:rsidRPr="00D82B08">
        <w:rPr>
          <w:sz w:val="24"/>
          <w:szCs w:val="24"/>
        </w:rPr>
        <w:t xml:space="preserve"> </w:t>
      </w:r>
      <w:r w:rsidR="002B66D5" w:rsidRPr="00D82B08">
        <w:rPr>
          <w:sz w:val="24"/>
          <w:szCs w:val="24"/>
        </w:rPr>
        <w:t>дополняющими неполноценное зрение.</w:t>
      </w:r>
      <w:r w:rsidR="00157A5E" w:rsidRPr="00D82B08">
        <w:rPr>
          <w:sz w:val="24"/>
          <w:szCs w:val="24"/>
        </w:rPr>
        <w:t xml:space="preserve"> </w:t>
      </w:r>
      <w:r w:rsidR="002B66D5" w:rsidRPr="00D82B08">
        <w:rPr>
          <w:sz w:val="24"/>
          <w:szCs w:val="24"/>
        </w:rPr>
        <w:t>Только в этом случае возможно ф</w:t>
      </w:r>
      <w:r w:rsidR="00157A5E" w:rsidRPr="00D82B08">
        <w:rPr>
          <w:sz w:val="24"/>
          <w:szCs w:val="24"/>
        </w:rPr>
        <w:t>о</w:t>
      </w:r>
      <w:r w:rsidR="002B66D5" w:rsidRPr="00D82B08">
        <w:rPr>
          <w:sz w:val="24"/>
          <w:szCs w:val="24"/>
        </w:rPr>
        <w:t>рмирование у детей данной категории адекватных представлений об окружающем мире.</w:t>
      </w:r>
    </w:p>
    <w:p w:rsidR="002B66D5" w:rsidRPr="00D82B08" w:rsidRDefault="002B66D5" w:rsidP="00D82B08">
      <w:pPr>
        <w:jc w:val="both"/>
        <w:rPr>
          <w:sz w:val="24"/>
          <w:szCs w:val="24"/>
        </w:rPr>
      </w:pPr>
      <w:r w:rsidRPr="00D82B08">
        <w:rPr>
          <w:sz w:val="24"/>
          <w:szCs w:val="24"/>
        </w:rPr>
        <w:t>У ребёнка с нарушением зрения следует обращать его внимание не только на общее очертание объекта,</w:t>
      </w:r>
      <w:r w:rsidR="00157A5E" w:rsidRPr="00D82B08">
        <w:rPr>
          <w:sz w:val="24"/>
          <w:szCs w:val="24"/>
        </w:rPr>
        <w:t xml:space="preserve"> </w:t>
      </w:r>
      <w:r w:rsidRPr="00D82B08">
        <w:rPr>
          <w:sz w:val="24"/>
          <w:szCs w:val="24"/>
        </w:rPr>
        <w:t xml:space="preserve">но также на отдельные части и детали. </w:t>
      </w:r>
      <w:r w:rsidR="00157A5E" w:rsidRPr="00D82B08">
        <w:rPr>
          <w:sz w:val="24"/>
          <w:szCs w:val="24"/>
        </w:rPr>
        <w:t xml:space="preserve"> </w:t>
      </w:r>
    </w:p>
    <w:p w:rsidR="00157A5E" w:rsidRPr="00D82B08" w:rsidRDefault="00157A5E" w:rsidP="00D82B08">
      <w:pPr>
        <w:jc w:val="both"/>
        <w:rPr>
          <w:sz w:val="24"/>
          <w:szCs w:val="24"/>
        </w:rPr>
      </w:pPr>
      <w:r w:rsidRPr="00D82B08">
        <w:rPr>
          <w:sz w:val="24"/>
          <w:szCs w:val="24"/>
        </w:rPr>
        <w:t>Как известно,</w:t>
      </w:r>
      <w:r w:rsidR="00D82B08" w:rsidRPr="00D82B08">
        <w:rPr>
          <w:sz w:val="24"/>
          <w:szCs w:val="24"/>
        </w:rPr>
        <w:t xml:space="preserve"> </w:t>
      </w:r>
      <w:r w:rsidRPr="00D82B08">
        <w:rPr>
          <w:sz w:val="24"/>
          <w:szCs w:val="24"/>
        </w:rPr>
        <w:t>при нормальном зрении дети уже в дошкольном возрасте воспринимают огромное  количество предметов и явлений действительности.</w:t>
      </w:r>
      <w:r w:rsidR="00D82B08" w:rsidRPr="00D82B08">
        <w:rPr>
          <w:sz w:val="24"/>
          <w:szCs w:val="24"/>
        </w:rPr>
        <w:t xml:space="preserve"> </w:t>
      </w:r>
      <w:r w:rsidRPr="00D82B08">
        <w:rPr>
          <w:sz w:val="24"/>
          <w:szCs w:val="24"/>
        </w:rPr>
        <w:t>Слабовидящие дети испытывают специфические трудности при восприятии воображений.</w:t>
      </w:r>
      <w:r w:rsidR="00D82B08" w:rsidRPr="00D82B08">
        <w:rPr>
          <w:sz w:val="24"/>
          <w:szCs w:val="24"/>
        </w:rPr>
        <w:t xml:space="preserve"> </w:t>
      </w:r>
      <w:r w:rsidRPr="00D82B08">
        <w:rPr>
          <w:sz w:val="24"/>
          <w:szCs w:val="24"/>
        </w:rPr>
        <w:t>У таких детей,</w:t>
      </w:r>
      <w:r w:rsidR="00D82B08" w:rsidRPr="00D82B08">
        <w:rPr>
          <w:sz w:val="24"/>
          <w:szCs w:val="24"/>
        </w:rPr>
        <w:t xml:space="preserve"> </w:t>
      </w:r>
      <w:r w:rsidRPr="00D82B08">
        <w:rPr>
          <w:sz w:val="24"/>
          <w:szCs w:val="24"/>
        </w:rPr>
        <w:t>наряду с недостаточным уровнем зрительного восприятия слабо развита мелкая моторика:</w:t>
      </w:r>
    </w:p>
    <w:p w:rsidR="00157A5E" w:rsidRPr="00D82B08" w:rsidRDefault="00D82B08" w:rsidP="00D82B08">
      <w:pPr>
        <w:jc w:val="both"/>
        <w:rPr>
          <w:sz w:val="24"/>
          <w:szCs w:val="24"/>
        </w:rPr>
      </w:pPr>
      <w:r w:rsidRPr="00D82B08">
        <w:rPr>
          <w:sz w:val="24"/>
          <w:szCs w:val="24"/>
        </w:rPr>
        <w:t>.движения не точные;</w:t>
      </w:r>
    </w:p>
    <w:p w:rsidR="00D82B08" w:rsidRPr="00D82B08" w:rsidRDefault="00D82B08" w:rsidP="00D82B08">
      <w:pPr>
        <w:jc w:val="both"/>
        <w:rPr>
          <w:sz w:val="24"/>
          <w:szCs w:val="24"/>
        </w:rPr>
      </w:pPr>
      <w:r w:rsidRPr="00D82B08">
        <w:rPr>
          <w:sz w:val="24"/>
          <w:szCs w:val="24"/>
        </w:rPr>
        <w:t>.дети не могут удерживать статические пробы;</w:t>
      </w:r>
    </w:p>
    <w:p w:rsidR="00D82B08" w:rsidRPr="00D82B08" w:rsidRDefault="00D82B08" w:rsidP="00D82B08">
      <w:pPr>
        <w:jc w:val="both"/>
        <w:rPr>
          <w:sz w:val="24"/>
          <w:szCs w:val="24"/>
        </w:rPr>
      </w:pPr>
      <w:r w:rsidRPr="00D82B08">
        <w:rPr>
          <w:sz w:val="24"/>
          <w:szCs w:val="24"/>
        </w:rPr>
        <w:t>.нечётко выполняют графические тесты, рука быстро устаёт.</w:t>
      </w:r>
    </w:p>
    <w:p w:rsidR="00D82B08" w:rsidRPr="00D82B08" w:rsidRDefault="00D82B08" w:rsidP="00D82B08">
      <w:pPr>
        <w:jc w:val="both"/>
        <w:rPr>
          <w:sz w:val="24"/>
          <w:szCs w:val="24"/>
        </w:rPr>
      </w:pPr>
      <w:r w:rsidRPr="00D82B08">
        <w:rPr>
          <w:sz w:val="24"/>
          <w:szCs w:val="24"/>
        </w:rPr>
        <w:lastRenderedPageBreak/>
        <w:t>Можно сделать вывод, что многообразие форм аномалий зрения и, вызванных ими вторичных отклонений требует индивидуального подхода, специфики необходимых лечебно-восстановительных и коррекционно-педагогических мер</w:t>
      </w:r>
    </w:p>
    <w:sectPr w:rsidR="00D82B08" w:rsidRPr="00D82B08" w:rsidSect="008A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92A41"/>
    <w:rsid w:val="00092A41"/>
    <w:rsid w:val="00157A5E"/>
    <w:rsid w:val="002B66D5"/>
    <w:rsid w:val="008A2BFE"/>
    <w:rsid w:val="008D3334"/>
    <w:rsid w:val="00AE0B62"/>
    <w:rsid w:val="00D82B08"/>
    <w:rsid w:val="00E2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4</cp:revision>
  <dcterms:created xsi:type="dcterms:W3CDTF">2023-01-22T08:37:00Z</dcterms:created>
  <dcterms:modified xsi:type="dcterms:W3CDTF">2025-03-18T13:00:00Z</dcterms:modified>
</cp:coreProperties>
</file>